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 w:hint="eastAsia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99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304" w:lineRule="exact"/>
        <w:ind w:left="2160"/>
        <w:jc w:val="left"/>
        <w:rPr>
          <w:rFonts w:ascii="微软雅黑" w:eastAsia="微软雅黑" w:cs="微软雅黑"/>
          <w:color w:val="000000"/>
          <w:kern w:val="0"/>
          <w:sz w:val="22"/>
        </w:rPr>
      </w:pPr>
      <w:r>
        <w:rPr>
          <w:rFonts w:ascii="微软雅黑" w:eastAsia="微软雅黑" w:cs="微软雅黑" w:hint="eastAsia"/>
          <w:color w:val="000000"/>
          <w:kern w:val="0"/>
          <w:sz w:val="22"/>
        </w:rPr>
        <w:t>山东先达农化股份有限公司</w:t>
      </w:r>
    </w:p>
    <w:p w:rsidR="003B25C7" w:rsidRDefault="0056676B">
      <w:pPr>
        <w:autoSpaceDE w:val="0"/>
        <w:autoSpaceDN w:val="0"/>
        <w:adjustRightInd w:val="0"/>
        <w:spacing w:line="189" w:lineRule="exact"/>
        <w:ind w:left="2174"/>
        <w:jc w:val="left"/>
        <w:rPr>
          <w:rFonts w:ascii="微软雅黑" w:eastAsia="微软雅黑" w:cs="微软雅黑"/>
          <w:color w:val="000000"/>
          <w:kern w:val="0"/>
          <w:sz w:val="14"/>
          <w:szCs w:val="14"/>
        </w:rPr>
      </w:pPr>
      <w:r>
        <w:rPr>
          <w:rFonts w:ascii="微软雅黑" w:eastAsia="微软雅黑" w:cs="微软雅黑"/>
          <w:color w:val="000000"/>
          <w:kern w:val="0"/>
          <w:sz w:val="14"/>
          <w:szCs w:val="14"/>
        </w:rPr>
        <w:t>SHANDONG CYNDA CHEMICAL CO.,LTD.</w:t>
      </w: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388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181" w:lineRule="exact"/>
        <w:ind w:left="5680"/>
        <w:jc w:val="left"/>
        <w:rPr>
          <w:rFonts w:ascii="微软雅黑" w:eastAsia="微软雅黑" w:cs="微软雅黑"/>
          <w:color w:val="000000"/>
          <w:kern w:val="0"/>
          <w:sz w:val="16"/>
          <w:szCs w:val="16"/>
        </w:rPr>
      </w:pPr>
      <w:r>
        <w:rPr>
          <w:rFonts w:ascii="微软雅黑" w:eastAsia="微软雅黑" w:cs="微软雅黑" w:hint="eastAsia"/>
          <w:color w:val="000000"/>
          <w:kern w:val="0"/>
          <w:sz w:val="16"/>
          <w:szCs w:val="16"/>
        </w:rPr>
        <w:t>上海主板上市公司</w:t>
      </w:r>
    </w:p>
    <w:p w:rsidR="003B25C7" w:rsidRDefault="0056676B">
      <w:pPr>
        <w:autoSpaceDE w:val="0"/>
        <w:autoSpaceDN w:val="0"/>
        <w:adjustRightInd w:val="0"/>
        <w:spacing w:line="280" w:lineRule="exact"/>
        <w:ind w:left="5680"/>
        <w:jc w:val="left"/>
        <w:rPr>
          <w:rFonts w:ascii="微软雅黑" w:eastAsia="微软雅黑" w:cs="微软雅黑"/>
          <w:color w:val="000000"/>
          <w:kern w:val="0"/>
          <w:sz w:val="16"/>
          <w:szCs w:val="16"/>
        </w:rPr>
        <w:sectPr w:rsidR="003B25C7">
          <w:type w:val="continuous"/>
          <w:pgSz w:w="7653" w:h="11905"/>
          <w:pgMar w:top="0" w:right="0" w:bottom="0" w:left="0" w:header="720" w:footer="720" w:gutter="0"/>
          <w:cols w:space="720"/>
          <w:noEndnote/>
        </w:sectPr>
      </w:pPr>
      <w:r>
        <w:rPr>
          <w:rFonts w:ascii="微软雅黑" w:eastAsia="微软雅黑" w:cs="微软雅黑" w:hint="eastAsia"/>
          <w:color w:val="000000"/>
          <w:kern w:val="0"/>
          <w:sz w:val="16"/>
          <w:szCs w:val="16"/>
        </w:rPr>
        <w:t>股票代码：</w:t>
      </w:r>
      <w:r>
        <w:rPr>
          <w:rFonts w:ascii="微软雅黑" w:eastAsia="微软雅黑" w:cs="微软雅黑"/>
          <w:color w:val="000000"/>
          <w:kern w:val="0"/>
          <w:sz w:val="16"/>
          <w:szCs w:val="16"/>
        </w:rPr>
        <w:t>603086</w:t>
      </w:r>
      <w:r w:rsidR="00930B2E" w:rsidRPr="00930B2E">
        <w:rPr>
          <w:rFonts w:asciiTheme="minorHAnsi" w:eastAsiaTheme="minorEastAsia" w:cstheme="minorBidi"/>
          <w:noProof/>
        </w:rPr>
        <w:pict>
          <v:rect id="_x0000_s1026" style="position:absolute;left:0;text-align:left;margin-left:0;margin-top:0;width:385pt;height:600pt;z-index:-16;mso-position-horizontal-relative:page;mso-position-vertical-relative:page" o:allowincell="f" filled="f" stroked="f">
            <v:textbox inset="0,0,0,0">
              <w:txbxContent>
                <w:p w:rsidR="003B25C7" w:rsidRDefault="00114DDD">
                  <w:pPr>
                    <w:widowControl/>
                    <w:spacing w:line="11905" w:lineRule="atLeast"/>
                    <w:jc w:val="left"/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</w:pPr>
                  <w:r w:rsidRPr="00930B2E"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81.75pt;height:594.75pt">
                        <v:imagedata r:id="rId6" o:title=""/>
                      </v:shape>
                    </w:pict>
                  </w:r>
                </w:p>
                <w:p w:rsidR="003B25C7" w:rsidRDefault="003B25C7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3B25C7" w:rsidRDefault="00930B2E">
      <w:pPr>
        <w:autoSpaceDE w:val="0"/>
        <w:autoSpaceDN w:val="0"/>
        <w:adjustRightInd w:val="0"/>
        <w:spacing w:line="280" w:lineRule="exact"/>
        <w:ind w:left="5680"/>
        <w:jc w:val="left"/>
        <w:rPr>
          <w:rFonts w:ascii="微软雅黑" w:eastAsia="微软雅黑" w:cs="微软雅黑"/>
          <w:color w:val="000000"/>
          <w:kern w:val="0"/>
          <w:sz w:val="16"/>
          <w:szCs w:val="16"/>
        </w:rPr>
        <w:sectPr w:rsidR="003B25C7">
          <w:pgSz w:w="15307" w:h="11905"/>
          <w:pgMar w:top="0" w:right="0" w:bottom="0" w:left="0" w:header="720" w:footer="720" w:gutter="0"/>
          <w:cols w:space="720"/>
          <w:noEndnote/>
        </w:sectPr>
      </w:pPr>
      <w:r w:rsidRPr="00930B2E">
        <w:rPr>
          <w:rFonts w:asciiTheme="minorHAnsi" w:eastAsiaTheme="minorEastAsia" w:cstheme="minorBidi"/>
          <w:noProof/>
        </w:rPr>
        <w:lastRenderedPageBreak/>
        <w:pict>
          <v:rect id="_x0000_s1027" style="position:absolute;left:0;text-align:left;margin-left:0;margin-top:0;width:768pt;height:600pt;z-index:-15;mso-position-horizontal-relative:page;mso-position-vertical-relative:page" o:allowincell="f" filled="f" stroked="f">
            <v:textbox inset="0,0,0,0">
              <w:txbxContent>
                <w:p w:rsidR="003B25C7" w:rsidRDefault="00114DDD">
                  <w:pPr>
                    <w:widowControl/>
                    <w:spacing w:line="11905" w:lineRule="atLeast"/>
                    <w:jc w:val="left"/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</w:pPr>
                  <w:r w:rsidRPr="00930B2E"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  <w:pict>
                      <v:shape id="_x0000_i1026" type="#_x0000_t75" style="width:765pt;height:594.75pt">
                        <v:imagedata r:id="rId7" o:title=""/>
                      </v:shape>
                    </w:pict>
                  </w:r>
                </w:p>
                <w:p w:rsidR="003B25C7" w:rsidRDefault="003B25C7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388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202" w:lineRule="exact"/>
        <w:ind w:left="1587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面对中国农药市场的无序和恶性竞争，每一个农药企业都在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218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考虑一个问题：下一步怎么办？我们认为农药企业未来的出路是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218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“科技创新”“专业化”“品牌建设”，先达不走靠低价竞争、重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218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复建设和在生死线上拼命挣扎的经营模式，要走出先达技术特色的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218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经营模式——“专业化，精细化”。专心在高端除草剂生产和经营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218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上做出自己的特色，先达靠技术起步，靠技术发展，还要考技术定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218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位未来。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587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原药市场，咪唑啉酮类和环己烯酮类两大类除草剂是先达的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218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优势产品；异</w:t>
      </w:r>
      <w:r>
        <w:rPr>
          <w:rFonts w:ascii="宋体" w:cs="宋体" w:hint="eastAsia"/>
          <w:color w:val="000000"/>
          <w:kern w:val="0"/>
          <w:sz w:val="18"/>
          <w:szCs w:val="18"/>
        </w:rPr>
        <w:t>噁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草松和烯酰吗啉，我们拥有十几年的研究和生产经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218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验，通过不断地改进生产工艺、优化生产设备和强化生产管理，逐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218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步降低成本和提高产品质量，目前这些产品无论规模、质量，先达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218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都有不可撼动的优势，咪唑啉酮类、环己烯酮类、烯酰吗啉处于世</w:t>
      </w:r>
    </w:p>
    <w:p w:rsidR="003B25C7" w:rsidRDefault="0056676B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  <w:r>
        <w:rPr>
          <w:rFonts w:ascii="微软雅黑" w:eastAsia="微软雅黑" w:cs="微软雅黑"/>
          <w:color w:val="000000"/>
          <w:kern w:val="0"/>
          <w:sz w:val="18"/>
          <w:szCs w:val="18"/>
        </w:rPr>
        <w:br w:type="column"/>
      </w: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389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202" w:lineRule="exact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界第一，异</w:t>
      </w:r>
      <w:r>
        <w:rPr>
          <w:rFonts w:ascii="宋体" w:cs="宋体" w:hint="eastAsia"/>
          <w:color w:val="000000"/>
          <w:kern w:val="0"/>
          <w:sz w:val="18"/>
          <w:szCs w:val="18"/>
        </w:rPr>
        <w:t>噁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草松世界第二。新产品还在不断的开发中。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368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小包装制剂市场，先达遵循“新产品开发、技术营销、品牌建设”</w:t>
      </w:r>
    </w:p>
    <w:p w:rsidR="003B25C7" w:rsidRDefault="0056676B">
      <w:pPr>
        <w:autoSpaceDE w:val="0"/>
        <w:autoSpaceDN w:val="0"/>
        <w:adjustRightInd w:val="0"/>
        <w:spacing w:line="300" w:lineRule="exact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的经营三部曲，不断开发针对抗性杂草和恶性杂草有效的新产品，</w:t>
      </w:r>
    </w:p>
    <w:p w:rsidR="003B25C7" w:rsidRDefault="0056676B">
      <w:pPr>
        <w:autoSpaceDE w:val="0"/>
        <w:autoSpaceDN w:val="0"/>
        <w:adjustRightInd w:val="0"/>
        <w:spacing w:line="300" w:lineRule="exact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并通过技术营销手段将使用技术送到老百姓的田间地头，从而解决</w:t>
      </w:r>
    </w:p>
    <w:p w:rsidR="003B25C7" w:rsidRDefault="0056676B">
      <w:pPr>
        <w:autoSpaceDE w:val="0"/>
        <w:autoSpaceDN w:val="0"/>
        <w:adjustRightInd w:val="0"/>
        <w:spacing w:line="300" w:lineRule="exact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了田间的实际问题，赢得了广大农民的认可，将“先达品牌”印在</w:t>
      </w:r>
    </w:p>
    <w:p w:rsidR="003B25C7" w:rsidRDefault="0056676B">
      <w:pPr>
        <w:autoSpaceDE w:val="0"/>
        <w:autoSpaceDN w:val="0"/>
        <w:adjustRightInd w:val="0"/>
        <w:spacing w:line="300" w:lineRule="exact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了老百姓的心中。这样的品牌不是轻易能从老百姓心中拿走的。我</w:t>
      </w:r>
    </w:p>
    <w:p w:rsidR="003B25C7" w:rsidRDefault="0056676B">
      <w:pPr>
        <w:autoSpaceDE w:val="0"/>
        <w:autoSpaceDN w:val="0"/>
        <w:adjustRightInd w:val="0"/>
        <w:spacing w:line="300" w:lineRule="exact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们通过这样的模式已经在玉米、水稻、小麦、大豆田开发了一系列</w:t>
      </w:r>
    </w:p>
    <w:p w:rsidR="003B25C7" w:rsidRDefault="0056676B">
      <w:pPr>
        <w:autoSpaceDE w:val="0"/>
        <w:autoSpaceDN w:val="0"/>
        <w:adjustRightInd w:val="0"/>
        <w:spacing w:line="300" w:lineRule="exact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产品，建立了一个又一个“先达品牌”。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368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后专利产品越来越少，仿制的空间越来越小，先达要想长期</w:t>
      </w:r>
    </w:p>
    <w:p w:rsidR="003B25C7" w:rsidRDefault="0056676B">
      <w:pPr>
        <w:autoSpaceDE w:val="0"/>
        <w:autoSpaceDN w:val="0"/>
        <w:adjustRightInd w:val="0"/>
        <w:spacing w:line="300" w:lineRule="exact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发展，新药创制是未来的唯一选择，先达已经迈出了新药创制步伐，</w:t>
      </w:r>
    </w:p>
    <w:p w:rsidR="003B25C7" w:rsidRDefault="0056676B">
      <w:pPr>
        <w:autoSpaceDE w:val="0"/>
        <w:autoSpaceDN w:val="0"/>
        <w:adjustRightInd w:val="0"/>
        <w:spacing w:line="300" w:lineRule="exact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我们只要坚定信念，开拓进取，舍得投入，一定会开辟出一个新的</w:t>
      </w:r>
    </w:p>
    <w:p w:rsidR="003B25C7" w:rsidRDefault="0056676B">
      <w:pPr>
        <w:autoSpaceDE w:val="0"/>
        <w:autoSpaceDN w:val="0"/>
        <w:adjustRightInd w:val="0"/>
        <w:spacing w:line="300" w:lineRule="exact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  <w:sectPr w:rsidR="003B25C7">
          <w:pgSz w:w="15307" w:h="11905"/>
          <w:pgMar w:top="0" w:right="0" w:bottom="0" w:left="0" w:header="720" w:footer="720" w:gutter="0"/>
          <w:cols w:num="2" w:space="720" w:equalWidth="0">
            <w:col w:w="8850" w:space="10"/>
            <w:col w:w="6440"/>
          </w:cols>
          <w:noEndnote/>
        </w:sect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发展空间，会成为真正的跨国农药公司。</w:t>
      </w:r>
      <w:r w:rsidR="00930B2E" w:rsidRPr="00930B2E">
        <w:rPr>
          <w:rFonts w:asciiTheme="minorHAnsi" w:eastAsiaTheme="minorEastAsia" w:cstheme="minorBidi"/>
          <w:noProof/>
        </w:rPr>
        <w:pict>
          <v:rect id="_x0000_s1028" style="position:absolute;margin-left:0;margin-top:0;width:768pt;height:600pt;z-index:-14;mso-position-horizontal-relative:page;mso-position-vertical-relative:page" o:allowincell="f" filled="f" stroked="f">
            <v:textbox inset="0,0,0,0">
              <w:txbxContent>
                <w:p w:rsidR="003B25C7" w:rsidRDefault="00114DDD">
                  <w:pPr>
                    <w:widowControl/>
                    <w:spacing w:line="11905" w:lineRule="atLeast"/>
                    <w:jc w:val="left"/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</w:pPr>
                  <w:r w:rsidRPr="00930B2E"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  <w:pict>
                      <v:shape id="_x0000_i1027" type="#_x0000_t75" style="width:765pt;height:594.75pt">
                        <v:imagedata r:id="rId8" o:title=""/>
                      </v:shape>
                    </w:pict>
                  </w:r>
                </w:p>
                <w:p w:rsidR="003B25C7" w:rsidRDefault="003B25C7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358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202" w:lineRule="exact"/>
        <w:ind w:left="9520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山东先达农化股份有限公司成立于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2000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年，由运营总部、创新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9151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研究院和三个生产基地构成；系国家农药生产定点企业，国家重点高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9151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新技术企业，已通过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ISO9001\ISO14001\OHS18001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三个国际体系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9151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认证，是全球最大的咪唑啉酮类除草剂（咪草烟、甲基咪草烟、甲氧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9151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咪草烟、灭草烟）、环己烯酮类除草剂（烯草酮、烯禾啶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)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、异恶草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9151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  <w:sectPr w:rsidR="003B25C7">
          <w:pgSz w:w="15307" w:h="11905"/>
          <w:pgMar w:top="0" w:right="0" w:bottom="0" w:left="0" w:header="720" w:footer="720" w:gutter="0"/>
          <w:cols w:space="720"/>
          <w:noEndnote/>
        </w:sect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松及烯酰吗啉生产厂家。</w:t>
      </w:r>
      <w:r w:rsidR="00930B2E" w:rsidRPr="00930B2E">
        <w:rPr>
          <w:rFonts w:asciiTheme="minorHAnsi" w:eastAsiaTheme="minorEastAsia" w:cstheme="minorBidi"/>
          <w:noProof/>
        </w:rPr>
        <w:pict>
          <v:rect id="_x0000_s1029" style="position:absolute;left:0;text-align:left;margin-left:0;margin-top:0;width:768pt;height:600pt;z-index:-13;mso-position-horizontal-relative:page;mso-position-vertical-relative:page" o:allowincell="f" filled="f" stroked="f">
            <v:textbox inset="0,0,0,0">
              <w:txbxContent>
                <w:p w:rsidR="003B25C7" w:rsidRDefault="00114DDD">
                  <w:pPr>
                    <w:widowControl/>
                    <w:spacing w:line="11905" w:lineRule="atLeast"/>
                    <w:jc w:val="left"/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</w:pPr>
                  <w:r w:rsidRPr="00930B2E"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  <w:pict>
                      <v:shape id="_x0000_i1028" type="#_x0000_t75" style="width:765pt;height:594.75pt">
                        <v:imagedata r:id="rId9" o:title=""/>
                      </v:shape>
                    </w:pict>
                  </w:r>
                </w:p>
                <w:p w:rsidR="003B25C7" w:rsidRDefault="003B25C7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74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202" w:lineRule="exact"/>
        <w:ind w:left="8674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经过十八年的发展，先达农化从无到有，从小到大，从租用厂房设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830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备到建设全自动化生产控制车间，从一个产品到四大类二十种原药及上百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830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种剂型，并迅速成长为全国农药生产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30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强企业，是中国农药协会、山东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830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省农药工业学会、山东省农药发展与应用协会副会长单位。于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2017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年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5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830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月上海主板成功上市，实现了历史性跨越，走过了很多企业几十年甚至上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830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百年的道路，取得了举国瞩目的成就。截止目前，先达农化总资产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10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亿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830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  <w:sectPr w:rsidR="003B25C7">
          <w:pgSz w:w="15307" w:h="11905"/>
          <w:pgMar w:top="0" w:right="0" w:bottom="0" w:left="0" w:header="720" w:footer="720" w:gutter="0"/>
          <w:cols w:space="720"/>
          <w:noEndnote/>
        </w:sect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余元，销售收入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10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亿余元、利税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2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亿元。</w:t>
      </w:r>
      <w:r w:rsidR="00930B2E" w:rsidRPr="00930B2E">
        <w:rPr>
          <w:rFonts w:asciiTheme="minorHAnsi" w:eastAsiaTheme="minorEastAsia" w:cstheme="minorBidi"/>
          <w:noProof/>
        </w:rPr>
        <w:pict>
          <v:rect id="_x0000_s1030" style="position:absolute;left:0;text-align:left;margin-left:0;margin-top:0;width:768pt;height:600pt;z-index:-12;mso-position-horizontal-relative:page;mso-position-vertical-relative:page" o:allowincell="f" filled="f" stroked="f">
            <v:textbox inset="0,0,0,0">
              <w:txbxContent>
                <w:p w:rsidR="003B25C7" w:rsidRDefault="00114DDD">
                  <w:pPr>
                    <w:widowControl/>
                    <w:spacing w:line="11905" w:lineRule="atLeast"/>
                    <w:jc w:val="left"/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</w:pPr>
                  <w:r w:rsidRPr="00930B2E"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  <w:pict>
                      <v:shape id="_x0000_i1029" type="#_x0000_t75" style="width:765pt;height:594.75pt">
                        <v:imagedata r:id="rId10" o:title=""/>
                      </v:shape>
                    </w:pict>
                  </w:r>
                </w:p>
                <w:p w:rsidR="003B25C7" w:rsidRDefault="003B25C7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88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222" w:lineRule="exact"/>
        <w:ind w:left="1474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运营总部位于济南市高新开发区，拥有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2800M</w:t>
      </w:r>
      <w:r>
        <w:rPr>
          <w:rFonts w:ascii="微软雅黑" w:eastAsia="微软雅黑" w:cs="微软雅黑"/>
          <w:color w:val="000000"/>
          <w:kern w:val="0"/>
          <w:sz w:val="10"/>
          <w:szCs w:val="10"/>
        </w:rPr>
        <w:t>2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写字楼，设有产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10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品与市场中心、营销中心、国际贸易中心、财务管理中心和人力行政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10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中心；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2015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年与南开大学、华中师范大学联合成立“山东先达农化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10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创新研究院”，拥有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2000M</w:t>
      </w:r>
      <w:r>
        <w:rPr>
          <w:rFonts w:ascii="微软雅黑" w:eastAsia="微软雅黑" w:cs="微软雅黑"/>
          <w:color w:val="000000"/>
          <w:kern w:val="0"/>
          <w:sz w:val="10"/>
          <w:szCs w:val="10"/>
        </w:rPr>
        <w:t>2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研发试验室，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>5000M</w:t>
      </w:r>
      <w:r>
        <w:rPr>
          <w:rFonts w:ascii="微软雅黑" w:eastAsia="微软雅黑" w:cs="微软雅黑"/>
          <w:color w:val="000000"/>
          <w:kern w:val="0"/>
          <w:sz w:val="10"/>
          <w:szCs w:val="10"/>
        </w:rPr>
        <w:t>2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试验温室及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5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个</w:t>
      </w:r>
    </w:p>
    <w:p w:rsidR="003B25C7" w:rsidRDefault="0056676B">
      <w:pPr>
        <w:autoSpaceDE w:val="0"/>
        <w:autoSpaceDN w:val="0"/>
        <w:adjustRightInd w:val="0"/>
        <w:spacing w:line="299" w:lineRule="exact"/>
        <w:ind w:left="110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试验基地，设有华中师大合成中心、南开大学优化中心、济南合成室、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10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分析室、制剂室、生测室等，共有研发人员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150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余人；</w:t>
      </w:r>
      <w:r w:rsidR="00930B2E" w:rsidRPr="00930B2E">
        <w:rPr>
          <w:rFonts w:asciiTheme="minorHAnsi" w:eastAsiaTheme="minorEastAsia" w:cstheme="minorBidi"/>
          <w:noProof/>
        </w:rPr>
        <w:pict>
          <v:rect id="_x0000_s1031" style="position:absolute;left:0;text-align:left;margin-left:0;margin-top:0;width:768pt;height:600pt;z-index:-11;mso-position-horizontal-relative:page;mso-position-vertical-relative:page" o:allowincell="f" filled="f" stroked="f">
            <v:textbox inset="0,0,0,0">
              <w:txbxContent>
                <w:p w:rsidR="003B25C7" w:rsidRDefault="00114DDD">
                  <w:pPr>
                    <w:widowControl/>
                    <w:spacing w:line="11905" w:lineRule="atLeast"/>
                    <w:jc w:val="left"/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</w:pPr>
                  <w:r w:rsidRPr="00930B2E"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  <w:pict>
                      <v:shape id="_x0000_i1030" type="#_x0000_t75" style="width:765pt;height:594.75pt">
                        <v:imagedata r:id="rId11" o:title=""/>
                      </v:shape>
                    </w:pict>
                  </w:r>
                </w:p>
                <w:p w:rsidR="003B25C7" w:rsidRDefault="003B25C7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930B2E">
        <w:rPr>
          <w:rFonts w:ascii="微软雅黑" w:eastAsia="微软雅黑" w:cs="微软雅黑"/>
          <w:noProof/>
          <w:color w:val="000000"/>
          <w:kern w:val="0"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435.2pt;margin-top:253.8pt;width:283.6pt;height:283.55pt;z-index:-1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020"/>
                    <w:gridCol w:w="340"/>
                    <w:gridCol w:w="567"/>
                    <w:gridCol w:w="567"/>
                    <w:gridCol w:w="3118"/>
                  </w:tblGrid>
                  <w:tr w:rsidR="003B25C7" w:rsidRPr="000255A0">
                    <w:trPr>
                      <w:trHeight w:hRule="exact" w:val="567"/>
                    </w:trPr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33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岗位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1" w:lineRule="exact"/>
                          <w:ind w:left="8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人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8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数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1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工作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地点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1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年薪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万元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1379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要求</w:t>
                        </w:r>
                      </w:p>
                    </w:tc>
                  </w:tr>
                  <w:tr w:rsidR="003B25C7" w:rsidRPr="000255A0">
                    <w:trPr>
                      <w:trHeight w:hRule="exact" w:val="782"/>
                    </w:trPr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6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合成工程师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12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济南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81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5-20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0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本科及以上学历，化学工程、生物工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程、化工与制药、应用化学、化学等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相关专业。</w:t>
                        </w:r>
                      </w:p>
                    </w:tc>
                  </w:tr>
                  <w:tr w:rsidR="003B25C7" w:rsidRPr="000255A0">
                    <w:trPr>
                      <w:trHeight w:hRule="exact" w:val="782"/>
                    </w:trPr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6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制剂工程师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12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济南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81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5-20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0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本科及以上学历，植保、农学、应用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化学、园艺、种子、制药工程等相关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专业。</w:t>
                        </w:r>
                      </w:p>
                    </w:tc>
                  </w:tr>
                  <w:tr w:rsidR="003B25C7" w:rsidRPr="000255A0">
                    <w:trPr>
                      <w:trHeight w:hRule="exact" w:val="782"/>
                    </w:trPr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15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产品经理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12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济南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81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4-20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0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本科及以上学历，植保、农学、应用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化学、园艺、种子、制药工程等相关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专业。</w:t>
                        </w:r>
                      </w:p>
                    </w:tc>
                  </w:tr>
                  <w:tr w:rsidR="003B25C7" w:rsidRPr="000255A0">
                    <w:trPr>
                      <w:trHeight w:hRule="exact" w:val="567"/>
                    </w:trPr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8" w:lineRule="exact"/>
                          <w:ind w:left="15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国际贸易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8" w:lineRule="exact"/>
                          <w:ind w:left="7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8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济南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8" w:lineRule="exact"/>
                          <w:ind w:left="81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4-20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0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w w:val="99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w w:val="99"/>
                            <w:kern w:val="0"/>
                            <w:sz w:val="18"/>
                            <w:szCs w:val="18"/>
                          </w:rPr>
                          <w:t>本科及以上学历，外语、植保、农学、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园艺、种子、制药工程等相关专业。</w:t>
                        </w:r>
                      </w:p>
                    </w:tc>
                  </w:tr>
                  <w:tr w:rsidR="003B25C7" w:rsidRPr="000255A0">
                    <w:trPr>
                      <w:trHeight w:hRule="exact" w:val="782"/>
                    </w:trPr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15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业务经理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7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30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济南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81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4-20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0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本科及以上学历，植保、农学、应用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化学、园艺、种子、制药工程、农林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经济等相关专业。</w:t>
                        </w:r>
                      </w:p>
                    </w:tc>
                  </w:tr>
                  <w:tr w:rsidR="003B25C7" w:rsidRPr="000255A0">
                    <w:trPr>
                      <w:trHeight w:hRule="exact" w:val="782"/>
                    </w:trPr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15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人力资源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12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济南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81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4-10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0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本科及以上学历，农林经济管理、工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商管理、人力资源管理、心理学等相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关专业。</w:t>
                        </w:r>
                      </w:p>
                    </w:tc>
                  </w:tr>
                  <w:tr w:rsidR="003B25C7" w:rsidRPr="000255A0">
                    <w:trPr>
                      <w:trHeight w:hRule="exact" w:val="567"/>
                    </w:trPr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8" w:lineRule="exact"/>
                          <w:ind w:left="15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财务助理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8" w:lineRule="exact"/>
                          <w:ind w:left="12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8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济南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8" w:lineRule="exact"/>
                          <w:ind w:left="81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4-10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0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本科及以上学历，会计、金融学、财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务管理等相关专业。</w:t>
                        </w:r>
                      </w:p>
                    </w:tc>
                  </w:tr>
                </w:tbl>
                <w:p w:rsidR="003B25C7" w:rsidRDefault="003B25C7"/>
              </w:txbxContent>
            </v:textbox>
            <w10:wrap anchorx="page" anchory="page"/>
          </v:shape>
        </w:pict>
      </w:r>
    </w:p>
    <w:p w:rsidR="003B25C7" w:rsidRDefault="003B25C7">
      <w:pPr>
        <w:autoSpaceDE w:val="0"/>
        <w:autoSpaceDN w:val="0"/>
        <w:adjustRightInd w:val="0"/>
        <w:spacing w:line="300" w:lineRule="exact"/>
        <w:ind w:left="110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  <w:sectPr w:rsidR="003B25C7">
          <w:pgSz w:w="15307" w:h="11905"/>
          <w:pgMar w:top="0" w:right="0" w:bottom="0" w:left="0" w:header="720" w:footer="720" w:gutter="0"/>
          <w:cols w:space="720"/>
          <w:noEndnote/>
        </w:sect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347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220" w:lineRule="exact"/>
        <w:ind w:left="11508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葫芦岛</w:t>
      </w:r>
    </w:p>
    <w:p w:rsidR="003B25C7" w:rsidRDefault="0056676B">
      <w:pPr>
        <w:autoSpaceDE w:val="0"/>
        <w:autoSpaceDN w:val="0"/>
        <w:adjustRightInd w:val="0"/>
        <w:spacing w:line="281" w:lineRule="exact"/>
        <w:ind w:left="11877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葫芦岛工厂位于葫芦岛经济开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1508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发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区，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占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地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700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亩，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于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2017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年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10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1508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月开工建设，拟投资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12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亿元，建设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1508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原药车间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8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个，综合中试车间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1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个，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1508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综合制剂车间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2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个。项目建成投产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1508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后将成为葫芦岛经济开发区乃至辽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1508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西地区精细化工产业的龙头企业。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1877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公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司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将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采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用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新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技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术、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新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工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艺、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1508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新材料、新装备、以提高产品和技术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1508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水平，增强国内外市场竞争能力。</w:t>
      </w: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316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202" w:lineRule="exact"/>
        <w:ind w:left="8630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注：以上人员入司后前期安排在潍坊和博兴工厂实习；</w:t>
      </w:r>
      <w:r w:rsidR="00930B2E" w:rsidRPr="00930B2E">
        <w:rPr>
          <w:rFonts w:asciiTheme="minorHAnsi" w:eastAsiaTheme="minorEastAsia" w:cstheme="minorBidi"/>
          <w:noProof/>
        </w:rPr>
        <w:pict>
          <v:rect id="_x0000_s1033" style="position:absolute;left:0;text-align:left;margin-left:0;margin-top:0;width:768pt;height:600pt;z-index:-9;mso-position-horizontal-relative:page;mso-position-vertical-relative:page" o:allowincell="f" filled="f" stroked="f">
            <v:textbox inset="0,0,0,0">
              <w:txbxContent>
                <w:p w:rsidR="003B25C7" w:rsidRDefault="00114DDD">
                  <w:pPr>
                    <w:widowControl/>
                    <w:spacing w:line="11905" w:lineRule="atLeast"/>
                    <w:jc w:val="left"/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</w:pPr>
                  <w:r w:rsidRPr="00930B2E"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  <w:pict>
                      <v:shape id="_x0000_i1031" type="#_x0000_t75" style="width:765pt;height:594.75pt">
                        <v:imagedata r:id="rId12" o:title=""/>
                      </v:shape>
                    </w:pict>
                  </w:r>
                </w:p>
                <w:p w:rsidR="003B25C7" w:rsidRDefault="003B25C7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930B2E">
        <w:rPr>
          <w:rFonts w:ascii="微软雅黑" w:eastAsia="微软雅黑" w:cs="微软雅黑"/>
          <w:noProof/>
          <w:color w:val="000000"/>
          <w:kern w:val="0"/>
          <w:sz w:val="18"/>
          <w:szCs w:val="18"/>
        </w:rPr>
        <w:pict>
          <v:shape id="_x0000_s1034" type="#_x0000_t202" style="position:absolute;left:0;text-align:left;margin-left:48.95pt;margin-top:403.45pt;width:286.5pt;height:138.5pt;z-index:-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247"/>
                    <w:gridCol w:w="397"/>
                    <w:gridCol w:w="737"/>
                    <w:gridCol w:w="567"/>
                    <w:gridCol w:w="2721"/>
                  </w:tblGrid>
                  <w:tr w:rsidR="003B25C7" w:rsidRPr="000255A0">
                    <w:trPr>
                      <w:trHeight w:hRule="exact" w:val="567"/>
                    </w:trPr>
                    <w:tc>
                      <w:tcPr>
                        <w:tcW w:w="12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44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岗位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1" w:lineRule="exact"/>
                          <w:ind w:left="10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人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10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数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1" w:lineRule="exact"/>
                          <w:ind w:left="18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工作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18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地点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1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年薪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万元</w:t>
                        </w:r>
                      </w:p>
                    </w:tc>
                    <w:tc>
                      <w:tcPr>
                        <w:tcW w:w="27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118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要求</w:t>
                        </w:r>
                      </w:p>
                    </w:tc>
                  </w:tr>
                  <w:tr w:rsidR="003B25C7" w:rsidRPr="000255A0">
                    <w:trPr>
                      <w:trHeight w:hRule="exact" w:val="782"/>
                    </w:trPr>
                    <w:tc>
                      <w:tcPr>
                        <w:tcW w:w="12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26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技术人员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9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9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葫芦岛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81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5-20</w:t>
                        </w:r>
                      </w:p>
                    </w:tc>
                    <w:tc>
                      <w:tcPr>
                        <w:tcW w:w="27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0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本科及以上学历，化学工程、生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w w:val="97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w w:val="97"/>
                            <w:kern w:val="0"/>
                            <w:sz w:val="18"/>
                            <w:szCs w:val="18"/>
                          </w:rPr>
                          <w:t>物工程、化工与制药、应用化学、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化学等相关专业；</w:t>
                        </w:r>
                      </w:p>
                    </w:tc>
                  </w:tr>
                  <w:tr w:rsidR="003B25C7" w:rsidRPr="000255A0">
                    <w:trPr>
                      <w:trHeight w:hRule="exact" w:val="567"/>
                    </w:trPr>
                    <w:tc>
                      <w:tcPr>
                        <w:tcW w:w="12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8" w:lineRule="exact"/>
                          <w:ind w:left="17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制剂工程师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8" w:lineRule="exact"/>
                          <w:ind w:left="9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8" w:lineRule="exact"/>
                          <w:ind w:left="9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葫芦岛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8" w:lineRule="exact"/>
                          <w:ind w:left="81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5-20</w:t>
                        </w:r>
                      </w:p>
                    </w:tc>
                    <w:tc>
                      <w:tcPr>
                        <w:tcW w:w="27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0" w:lineRule="exact"/>
                          <w:ind w:left="84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本科及以上学历，植保、农学、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84"/>
                          <w:jc w:val="left"/>
                          <w:rPr>
                            <w:rFonts w:ascii="微软雅黑" w:eastAsia="微软雅黑" w:cs="微软雅黑"/>
                            <w:color w:val="000000"/>
                            <w:w w:val="97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w w:val="97"/>
                            <w:kern w:val="0"/>
                            <w:sz w:val="18"/>
                            <w:szCs w:val="18"/>
                          </w:rPr>
                          <w:t>应用化学、制药工程等相关专业。</w:t>
                        </w:r>
                      </w:p>
                    </w:tc>
                  </w:tr>
                  <w:tr w:rsidR="003B25C7" w:rsidRPr="000255A0">
                    <w:trPr>
                      <w:trHeight w:hRule="exact" w:val="397"/>
                    </w:trPr>
                    <w:tc>
                      <w:tcPr>
                        <w:tcW w:w="12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03" w:lineRule="exact"/>
                          <w:ind w:left="8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车间主任储备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03" w:lineRule="exact"/>
                          <w:ind w:left="9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03" w:lineRule="exact"/>
                          <w:ind w:left="9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葫芦岛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03" w:lineRule="exact"/>
                          <w:ind w:left="81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4-20</w:t>
                        </w:r>
                      </w:p>
                    </w:tc>
                    <w:tc>
                      <w:tcPr>
                        <w:tcW w:w="272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6" w:lineRule="exact"/>
                          <w:ind w:left="84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本科及以上学历，化学工程、化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84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工与制药、化学、制药工程、管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84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理学等相关专业。</w:t>
                        </w:r>
                      </w:p>
                    </w:tc>
                  </w:tr>
                  <w:tr w:rsidR="003B25C7" w:rsidRPr="000255A0">
                    <w:trPr>
                      <w:trHeight w:hRule="exact" w:val="397"/>
                    </w:trPr>
                    <w:tc>
                      <w:tcPr>
                        <w:tcW w:w="12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03" w:lineRule="exact"/>
                          <w:ind w:left="8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管理人员储备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03" w:lineRule="exact"/>
                          <w:ind w:left="9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20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03" w:lineRule="exact"/>
                          <w:ind w:left="9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葫芦岛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03" w:lineRule="exact"/>
                          <w:ind w:left="8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4-20</w:t>
                        </w:r>
                      </w:p>
                    </w:tc>
                    <w:tc>
                      <w:tcPr>
                        <w:tcW w:w="272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6" w:lineRule="exact"/>
                          <w:ind w:left="84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本科及以上学历，化学工程、化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84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工与制药、化学、制药工程、管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84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理学等相关专业。</w:t>
                        </w:r>
                      </w:p>
                    </w:tc>
                  </w:tr>
                </w:tbl>
                <w:p w:rsidR="003B25C7" w:rsidRDefault="003B25C7"/>
              </w:txbxContent>
            </v:textbox>
            <w10:wrap anchorx="page" anchory="page"/>
          </v:shape>
        </w:pict>
      </w:r>
    </w:p>
    <w:p w:rsidR="003B25C7" w:rsidRDefault="00930B2E">
      <w:pPr>
        <w:autoSpaceDE w:val="0"/>
        <w:autoSpaceDN w:val="0"/>
        <w:adjustRightInd w:val="0"/>
        <w:spacing w:line="202" w:lineRule="exact"/>
        <w:ind w:left="8630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/>
          <w:noProof/>
          <w:color w:val="000000"/>
          <w:kern w:val="0"/>
          <w:sz w:val="18"/>
          <w:szCs w:val="18"/>
        </w:rPr>
        <w:pict>
          <v:shape id="_x0000_s1035" type="#_x0000_t202" style="position:absolute;left:0;text-align:left;margin-left:431.65pt;margin-top:403.45pt;width:286.45pt;height:137.9pt;z-index:-7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247"/>
                    <w:gridCol w:w="397"/>
                    <w:gridCol w:w="737"/>
                    <w:gridCol w:w="567"/>
                    <w:gridCol w:w="2721"/>
                  </w:tblGrid>
                  <w:tr w:rsidR="003B25C7" w:rsidRPr="000255A0">
                    <w:trPr>
                      <w:trHeight w:hRule="exact" w:val="567"/>
                    </w:trPr>
                    <w:tc>
                      <w:tcPr>
                        <w:tcW w:w="12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44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岗位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1" w:lineRule="exact"/>
                          <w:ind w:left="10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人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10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数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1" w:lineRule="exact"/>
                          <w:ind w:left="18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工作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18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地点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1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年薪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万元</w:t>
                        </w:r>
                      </w:p>
                    </w:tc>
                    <w:tc>
                      <w:tcPr>
                        <w:tcW w:w="27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118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要求</w:t>
                        </w:r>
                      </w:p>
                    </w:tc>
                  </w:tr>
                  <w:tr w:rsidR="003B25C7" w:rsidRPr="000255A0">
                    <w:trPr>
                      <w:trHeight w:hRule="exact" w:val="782"/>
                    </w:trPr>
                    <w:tc>
                      <w:tcPr>
                        <w:tcW w:w="12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26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采购人员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9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30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9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葫芦岛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81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4-20</w:t>
                        </w:r>
                      </w:p>
                    </w:tc>
                    <w:tc>
                      <w:tcPr>
                        <w:tcW w:w="27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0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本科及以上学历，应用化学、制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药工程、电子类、设备类等相关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专业。</w:t>
                        </w:r>
                      </w:p>
                    </w:tc>
                  </w:tr>
                  <w:tr w:rsidR="003B25C7" w:rsidRPr="000255A0">
                    <w:trPr>
                      <w:trHeight w:hRule="exact" w:val="782"/>
                    </w:trPr>
                    <w:tc>
                      <w:tcPr>
                        <w:tcW w:w="12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8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人力行政人员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14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9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葫芦岛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81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4-10</w:t>
                        </w:r>
                      </w:p>
                    </w:tc>
                    <w:tc>
                      <w:tcPr>
                        <w:tcW w:w="27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0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w w:val="97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w w:val="97"/>
                            <w:kern w:val="0"/>
                            <w:sz w:val="18"/>
                            <w:szCs w:val="18"/>
                          </w:rPr>
                          <w:t>本科及以上学历，农林经济管理、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工商管理、人力资源管理、心理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学等相关专业</w:t>
                        </w:r>
                      </w:p>
                    </w:tc>
                  </w:tr>
                  <w:tr w:rsidR="003B25C7" w:rsidRPr="000255A0">
                    <w:trPr>
                      <w:trHeight w:hRule="exact" w:val="567"/>
                    </w:trPr>
                    <w:tc>
                      <w:tcPr>
                        <w:tcW w:w="12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8" w:lineRule="exact"/>
                          <w:ind w:left="26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财务人员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8" w:lineRule="exact"/>
                          <w:ind w:left="14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8" w:lineRule="exact"/>
                          <w:ind w:left="9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葫芦岛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8" w:lineRule="exact"/>
                          <w:ind w:left="81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4-10</w:t>
                        </w:r>
                      </w:p>
                    </w:tc>
                    <w:tc>
                      <w:tcPr>
                        <w:tcW w:w="27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0" w:lineRule="exact"/>
                          <w:ind w:left="2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w w:val="99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w w:val="99"/>
                            <w:kern w:val="0"/>
                            <w:sz w:val="18"/>
                            <w:szCs w:val="18"/>
                          </w:rPr>
                          <w:t>本科及以上学历，会计、金融学、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2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财务管理等相关专业</w:t>
                        </w:r>
                      </w:p>
                    </w:tc>
                  </w:tr>
                </w:tbl>
                <w:p w:rsidR="003B25C7" w:rsidRDefault="003B25C7"/>
              </w:txbxContent>
            </v:textbox>
            <w10:wrap anchorx="page" anchory="page"/>
          </v:shape>
        </w:pict>
      </w:r>
    </w:p>
    <w:p w:rsidR="003B25C7" w:rsidRDefault="003B25C7">
      <w:pPr>
        <w:autoSpaceDE w:val="0"/>
        <w:autoSpaceDN w:val="0"/>
        <w:adjustRightInd w:val="0"/>
        <w:spacing w:line="202" w:lineRule="exact"/>
        <w:ind w:left="8630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  <w:sectPr w:rsidR="003B25C7">
          <w:pgSz w:w="15307" w:h="11905"/>
          <w:pgMar w:top="0" w:right="0" w:bottom="0" w:left="0" w:header="720" w:footer="720" w:gutter="0"/>
          <w:cols w:space="720"/>
          <w:noEndnote/>
        </w:sect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29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220" w:lineRule="exact"/>
        <w:ind w:left="110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潍坊</w:t>
      </w:r>
    </w:p>
    <w:p w:rsidR="003B25C7" w:rsidRDefault="0056676B">
      <w:pPr>
        <w:autoSpaceDE w:val="0"/>
        <w:autoSpaceDN w:val="0"/>
        <w:adjustRightInd w:val="0"/>
        <w:spacing w:line="281" w:lineRule="exact"/>
        <w:ind w:left="1473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潍坊工厂位于国家级开发区—潍坊滨海经济技术开发区临港工业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10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园，占地面积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150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亩，有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8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个原药车间和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1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个制剂加工车间，每年均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10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被评为“文明诚信民营企业”、“劳动保障诚信单位”“安全生产先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10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进单位”等称号。</w:t>
      </w: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302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202" w:lineRule="exact"/>
        <w:ind w:left="8849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注：以上人员入司后需要在生产一线实习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3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—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6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个月，熟悉生产流程。</w:t>
      </w:r>
      <w:r w:rsidR="00930B2E" w:rsidRPr="00930B2E">
        <w:rPr>
          <w:rFonts w:asciiTheme="minorHAnsi" w:eastAsiaTheme="minorEastAsia" w:cstheme="minorBidi"/>
          <w:noProof/>
        </w:rPr>
        <w:pict>
          <v:rect id="_x0000_s1036" style="position:absolute;left:0;text-align:left;margin-left:0;margin-top:0;width:768pt;height:600pt;z-index:-6;mso-position-horizontal-relative:page;mso-position-vertical-relative:page" o:allowincell="f" filled="f" stroked="f">
            <v:textbox inset="0,0,0,0">
              <w:txbxContent>
                <w:p w:rsidR="003B25C7" w:rsidRDefault="00930B2E">
                  <w:pPr>
                    <w:widowControl/>
                    <w:spacing w:line="11905" w:lineRule="atLeast"/>
                    <w:jc w:val="left"/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</w:pPr>
                  <w:r w:rsidRPr="00930B2E"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  <w:pict>
                      <v:shape id="_x0000_i1032" type="#_x0000_t75" style="width:765pt;height:594.75pt">
                        <v:imagedata r:id="rId13" o:title=""/>
                      </v:shape>
                    </w:pict>
                  </w:r>
                </w:p>
                <w:p w:rsidR="003B25C7" w:rsidRDefault="003B25C7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930B2E">
        <w:rPr>
          <w:rFonts w:ascii="微软雅黑" w:eastAsia="微软雅黑" w:cs="微软雅黑"/>
          <w:noProof/>
          <w:color w:val="000000"/>
          <w:kern w:val="0"/>
          <w:sz w:val="18"/>
          <w:szCs w:val="18"/>
        </w:rPr>
        <w:pict>
          <v:shape id="_x0000_s1037" type="#_x0000_t202" style="position:absolute;left:0;text-align:left;margin-left:442.3pt;margin-top:111.45pt;width:272.25pt;height:183.85pt;z-index:-5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020"/>
                    <w:gridCol w:w="397"/>
                    <w:gridCol w:w="567"/>
                    <w:gridCol w:w="567"/>
                    <w:gridCol w:w="2835"/>
                  </w:tblGrid>
                  <w:tr w:rsidR="003B25C7" w:rsidRPr="000255A0">
                    <w:trPr>
                      <w:trHeight w:hRule="exact" w:val="567"/>
                    </w:trPr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33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岗位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1" w:lineRule="exact"/>
                          <w:ind w:left="10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人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10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数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1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工作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地点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1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年薪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万元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1237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要求</w:t>
                        </w:r>
                      </w:p>
                    </w:tc>
                  </w:tr>
                  <w:tr w:rsidR="003B25C7" w:rsidRPr="000255A0">
                    <w:trPr>
                      <w:trHeight w:hRule="exact" w:val="567"/>
                    </w:trPr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6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质量检测员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14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潍坊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81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5-20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1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大专及以上学历，化工、分析相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关专业，负责环保检测。</w:t>
                        </w:r>
                      </w:p>
                    </w:tc>
                  </w:tr>
                  <w:tr w:rsidR="003B25C7" w:rsidRPr="000255A0">
                    <w:trPr>
                      <w:trHeight w:hRule="exact" w:val="567"/>
                    </w:trPr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6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仪表工程师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9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潍坊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81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5-20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1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大专及以上学历，自动化、电子、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电气工程等相关专业。</w:t>
                        </w:r>
                      </w:p>
                    </w:tc>
                  </w:tr>
                  <w:tr w:rsidR="003B25C7" w:rsidRPr="000255A0">
                    <w:trPr>
                      <w:trHeight w:hRule="exact" w:val="567"/>
                    </w:trPr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6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设备工程师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9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潍坊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81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5-20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1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大专及以上学历，化工、分析相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关专业，负责环保检测。</w:t>
                        </w:r>
                      </w:p>
                    </w:tc>
                  </w:tr>
                  <w:tr w:rsidR="003B25C7" w:rsidRPr="000255A0">
                    <w:trPr>
                      <w:trHeight w:hRule="exact" w:val="567"/>
                    </w:trPr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6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安全工程师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9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潍坊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81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5-20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1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w w:val="89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w w:val="89"/>
                            <w:kern w:val="0"/>
                            <w:sz w:val="18"/>
                            <w:szCs w:val="18"/>
                          </w:rPr>
                          <w:t>大专及以上学历，化工、环境工程、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安全、生化等相关专业。</w:t>
                        </w:r>
                      </w:p>
                    </w:tc>
                  </w:tr>
                  <w:tr w:rsidR="003B25C7" w:rsidRPr="000255A0">
                    <w:trPr>
                      <w:trHeight w:hRule="exact" w:val="782"/>
                    </w:trPr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6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合成工程师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98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潍坊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81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5-20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0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专科及以上学历，化学工程、生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物工程、化工与制药、应用化学、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化学等相关专业；</w:t>
                        </w:r>
                      </w:p>
                    </w:tc>
                  </w:tr>
                </w:tbl>
                <w:p w:rsidR="003B25C7" w:rsidRDefault="003B25C7"/>
              </w:txbxContent>
            </v:textbox>
            <w10:wrap anchorx="page" anchory="page"/>
          </v:shape>
        </w:pict>
      </w:r>
    </w:p>
    <w:p w:rsidR="003B25C7" w:rsidRDefault="003B25C7">
      <w:pPr>
        <w:autoSpaceDE w:val="0"/>
        <w:autoSpaceDN w:val="0"/>
        <w:adjustRightInd w:val="0"/>
        <w:spacing w:line="202" w:lineRule="exact"/>
        <w:ind w:left="8849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  <w:sectPr w:rsidR="003B25C7">
          <w:pgSz w:w="15307" w:h="11905"/>
          <w:pgMar w:top="0" w:right="0" w:bottom="0" w:left="0" w:header="720" w:footer="720" w:gutter="0"/>
          <w:cols w:space="720"/>
          <w:noEndnote/>
        </w:sect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1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220" w:lineRule="exact"/>
        <w:ind w:left="1209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博兴</w:t>
      </w:r>
    </w:p>
    <w:p w:rsidR="003B25C7" w:rsidRDefault="0056676B">
      <w:pPr>
        <w:autoSpaceDE w:val="0"/>
        <w:autoSpaceDN w:val="0"/>
        <w:adjustRightInd w:val="0"/>
        <w:spacing w:line="281" w:lineRule="exact"/>
        <w:ind w:left="1577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博兴工厂位于山东省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209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滨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州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博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兴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县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经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济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开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发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区，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209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占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地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面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积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126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亩，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有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3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个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209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原药车间和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5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个制剂车间，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209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为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博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兴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县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安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全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管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理、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环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保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209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管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理、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企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业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管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理“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标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杆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企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209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业”。</w:t>
      </w:r>
      <w:r w:rsidR="00930B2E" w:rsidRPr="00930B2E">
        <w:rPr>
          <w:rFonts w:asciiTheme="minorHAnsi" w:eastAsiaTheme="minorEastAsia" w:cstheme="minorBidi"/>
          <w:noProof/>
        </w:rPr>
        <w:pict>
          <v:rect id="_x0000_s1038" style="position:absolute;left:0;text-align:left;margin-left:0;margin-top:0;width:768pt;height:600pt;z-index:-4;mso-position-horizontal-relative:page;mso-position-vertical-relative:page" o:allowincell="f" filled="f" stroked="f">
            <v:textbox inset="0,0,0,0">
              <w:txbxContent>
                <w:p w:rsidR="003B25C7" w:rsidRDefault="00930B2E">
                  <w:pPr>
                    <w:widowControl/>
                    <w:spacing w:line="11905" w:lineRule="atLeast"/>
                    <w:jc w:val="left"/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</w:pPr>
                  <w:r w:rsidRPr="00930B2E"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  <w:pict>
                      <v:shape id="_x0000_i1033" type="#_x0000_t75" style="width:765pt;height:594.75pt">
                        <v:imagedata r:id="rId14" o:title=""/>
                      </v:shape>
                    </w:pict>
                  </w:r>
                </w:p>
                <w:p w:rsidR="003B25C7" w:rsidRDefault="003B25C7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930B2E">
        <w:rPr>
          <w:rFonts w:ascii="微软雅黑" w:eastAsia="微软雅黑" w:cs="微软雅黑"/>
          <w:noProof/>
          <w:color w:val="000000"/>
          <w:kern w:val="0"/>
          <w:sz w:val="18"/>
          <w:szCs w:val="18"/>
        </w:rPr>
        <w:pict>
          <v:shape id="_x0000_s1039" type="#_x0000_t202" style="position:absolute;left:0;text-align:left;margin-left:440.6pt;margin-top:116.75pt;width:269.45pt;height:177pt;z-index:-3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020"/>
                    <w:gridCol w:w="340"/>
                    <w:gridCol w:w="567"/>
                    <w:gridCol w:w="567"/>
                    <w:gridCol w:w="2835"/>
                  </w:tblGrid>
                  <w:tr w:rsidR="003B25C7" w:rsidRPr="000255A0">
                    <w:trPr>
                      <w:trHeight w:hRule="exact" w:val="567"/>
                    </w:trPr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33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岗位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1" w:lineRule="exact"/>
                          <w:ind w:left="8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人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8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数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1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工作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地点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1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年薪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万元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9" w:lineRule="exact"/>
                          <w:ind w:left="1237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要求</w:t>
                        </w:r>
                      </w:p>
                    </w:tc>
                  </w:tr>
                  <w:tr w:rsidR="003B25C7" w:rsidRPr="000255A0">
                    <w:trPr>
                      <w:trHeight w:hRule="exact" w:val="782"/>
                    </w:trPr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6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制剂工程师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12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博兴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81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5-20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0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专科及以上学历，植保、农学、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应用化学、园艺、种子、制药工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程等相关专业。</w:t>
                        </w:r>
                      </w:p>
                    </w:tc>
                  </w:tr>
                  <w:tr w:rsidR="003B25C7" w:rsidRPr="000255A0">
                    <w:trPr>
                      <w:trHeight w:hRule="exact" w:val="782"/>
                    </w:trPr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15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采购人员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12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博兴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81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4-20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0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本科及以上学历，应用化学、制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药工程、电子类、设备类等相关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5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专业。</w:t>
                        </w:r>
                      </w:p>
                    </w:tc>
                  </w:tr>
                  <w:tr w:rsidR="003B25C7" w:rsidRPr="000255A0">
                    <w:trPr>
                      <w:trHeight w:hRule="exact" w:val="782"/>
                    </w:trPr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15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人力行政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12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博兴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496" w:lineRule="exact"/>
                          <w:ind w:left="81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4-10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0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本科及以上学历，农林经济管理、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工商管理、人力资源管理、心理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学等相关专业</w:t>
                        </w:r>
                      </w:p>
                    </w:tc>
                  </w:tr>
                  <w:tr w:rsidR="003B25C7" w:rsidRPr="000255A0">
                    <w:trPr>
                      <w:trHeight w:hRule="exact" w:val="567"/>
                    </w:trPr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8" w:lineRule="exact"/>
                          <w:ind w:left="6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仪表工程师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8" w:lineRule="exact"/>
                          <w:ind w:left="120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8" w:lineRule="exact"/>
                          <w:ind w:left="103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博兴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388" w:lineRule="exact"/>
                          <w:ind w:left="81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  <w:t>5-20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80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大专及以上学历，自动化、电子、</w:t>
                        </w:r>
                      </w:p>
                      <w:p w:rsidR="003B25C7" w:rsidRPr="00CD38FF" w:rsidRDefault="0056676B">
                        <w:pPr>
                          <w:autoSpaceDE w:val="0"/>
                          <w:autoSpaceDN w:val="0"/>
                          <w:adjustRightInd w:val="0"/>
                          <w:spacing w:line="216" w:lineRule="exact"/>
                          <w:ind w:left="85"/>
                          <w:jc w:val="left"/>
                          <w:rPr>
                            <w:rFonts w:ascii="微软雅黑" w:eastAsia="微软雅黑" w:cs="微软雅黑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 w:rsidRPr="00CD38FF">
                          <w:rPr>
                            <w:rFonts w:ascii="微软雅黑" w:eastAsia="微软雅黑" w:cs="微软雅黑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电气工程等相关专业。</w:t>
                        </w:r>
                      </w:p>
                    </w:tc>
                  </w:tr>
                </w:tbl>
                <w:p w:rsidR="003B25C7" w:rsidRDefault="003B25C7"/>
              </w:txbxContent>
            </v:textbox>
            <w10:wrap anchorx="page" anchory="page"/>
          </v:shape>
        </w:pict>
      </w:r>
    </w:p>
    <w:p w:rsidR="003B25C7" w:rsidRDefault="003B25C7">
      <w:pPr>
        <w:autoSpaceDE w:val="0"/>
        <w:autoSpaceDN w:val="0"/>
        <w:adjustRightInd w:val="0"/>
        <w:spacing w:line="300" w:lineRule="exact"/>
        <w:ind w:left="1209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  <w:sectPr w:rsidR="003B25C7">
          <w:pgSz w:w="15307" w:h="11905"/>
          <w:pgMar w:top="0" w:right="0" w:bottom="0" w:left="0" w:header="720" w:footer="720" w:gutter="0"/>
          <w:cols w:space="720"/>
          <w:noEndnote/>
        </w:sect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32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220" w:lineRule="exact"/>
        <w:ind w:left="127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薪酬待遇：</w:t>
      </w:r>
    </w:p>
    <w:p w:rsidR="003B25C7" w:rsidRDefault="003B25C7">
      <w:pPr>
        <w:autoSpaceDE w:val="0"/>
        <w:autoSpaceDN w:val="0"/>
        <w:adjustRightInd w:val="0"/>
        <w:spacing w:line="238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202" w:lineRule="exact"/>
        <w:ind w:left="1644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提供高于同行业平均水平的薪酬，薪酬收入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=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月度基本工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27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资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+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月度考核工资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+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年度奖金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+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特别激励；</w:t>
      </w:r>
    </w:p>
    <w:p w:rsidR="003B25C7" w:rsidRDefault="003B25C7">
      <w:pPr>
        <w:autoSpaceDE w:val="0"/>
        <w:autoSpaceDN w:val="0"/>
        <w:adjustRightInd w:val="0"/>
        <w:spacing w:line="258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220" w:lineRule="exact"/>
        <w:ind w:left="127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任职资格建设：</w:t>
      </w:r>
    </w:p>
    <w:p w:rsidR="003B25C7" w:rsidRDefault="003B25C7">
      <w:pPr>
        <w:autoSpaceDE w:val="0"/>
        <w:autoSpaceDN w:val="0"/>
        <w:adjustRightInd w:val="0"/>
        <w:spacing w:line="238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202" w:lineRule="exact"/>
        <w:ind w:left="1644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按照公司任职资格系统，每年对员工进行一次任职资格评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27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定，根据评定结果，确定月度基本工资和月度考核工资基数；</w:t>
      </w:r>
    </w:p>
    <w:p w:rsidR="003B25C7" w:rsidRDefault="003B25C7">
      <w:pPr>
        <w:autoSpaceDE w:val="0"/>
        <w:autoSpaceDN w:val="0"/>
        <w:adjustRightInd w:val="0"/>
        <w:spacing w:line="258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220" w:lineRule="exact"/>
        <w:ind w:left="127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职业生涯规划：</w:t>
      </w:r>
    </w:p>
    <w:p w:rsidR="003B25C7" w:rsidRDefault="003B25C7">
      <w:pPr>
        <w:autoSpaceDE w:val="0"/>
        <w:autoSpaceDN w:val="0"/>
        <w:adjustRightInd w:val="0"/>
        <w:spacing w:line="238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202" w:lineRule="exact"/>
        <w:ind w:left="1644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干部部为每位员工制订滚动的三年职业生涯规划，明确每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27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个岗位晋级渠道及能力要求，明确晋级所要学习的知识和技能；</w:t>
      </w:r>
    </w:p>
    <w:p w:rsidR="003B25C7" w:rsidRDefault="003B25C7">
      <w:pPr>
        <w:autoSpaceDE w:val="0"/>
        <w:autoSpaceDN w:val="0"/>
        <w:adjustRightInd w:val="0"/>
        <w:spacing w:line="258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220" w:lineRule="exact"/>
        <w:ind w:left="127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岗位轮换机会：</w:t>
      </w:r>
    </w:p>
    <w:p w:rsidR="003B25C7" w:rsidRDefault="003B25C7">
      <w:pPr>
        <w:autoSpaceDE w:val="0"/>
        <w:autoSpaceDN w:val="0"/>
        <w:adjustRightInd w:val="0"/>
        <w:spacing w:line="238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202" w:lineRule="exact"/>
        <w:ind w:left="1644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公司建立了岗位轮换机制，为储备人才提供综合管理水平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27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提升的舞台；</w:t>
      </w:r>
    </w:p>
    <w:p w:rsidR="003B25C7" w:rsidRDefault="003B25C7">
      <w:pPr>
        <w:autoSpaceDE w:val="0"/>
        <w:autoSpaceDN w:val="0"/>
        <w:adjustRightInd w:val="0"/>
        <w:spacing w:line="258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220" w:lineRule="exact"/>
        <w:ind w:left="127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吃穿住行：</w:t>
      </w:r>
    </w:p>
    <w:p w:rsidR="003B25C7" w:rsidRDefault="003B25C7">
      <w:pPr>
        <w:autoSpaceDE w:val="0"/>
        <w:autoSpaceDN w:val="0"/>
        <w:adjustRightInd w:val="0"/>
        <w:spacing w:line="238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202" w:lineRule="exact"/>
        <w:ind w:left="1644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生产基地设有职工食堂，按月发放餐补，按照食材成本收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275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取费用；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644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按照年度发放工作服装（分为夏秋冬装）；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644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生产基地厂区内及厂区外设有员工宿舍；</w:t>
      </w:r>
    </w:p>
    <w:p w:rsidR="003B25C7" w:rsidRDefault="0056676B">
      <w:pPr>
        <w:autoSpaceDE w:val="0"/>
        <w:autoSpaceDN w:val="0"/>
        <w:adjustRightInd w:val="0"/>
        <w:spacing w:line="300" w:lineRule="exact"/>
        <w:ind w:left="1644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  <w:sectPr w:rsidR="003B25C7">
          <w:pgSz w:w="15307" w:h="11905"/>
          <w:pgMar w:top="0" w:right="0" w:bottom="0" w:left="0" w:header="720" w:footer="720" w:gutter="0"/>
          <w:cols w:space="720"/>
          <w:noEndnote/>
        </w:sect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提供上下班班车；</w:t>
      </w:r>
      <w:r w:rsidR="00930B2E" w:rsidRPr="00930B2E">
        <w:rPr>
          <w:rFonts w:asciiTheme="minorHAnsi" w:eastAsiaTheme="minorEastAsia" w:cstheme="minorBidi"/>
          <w:noProof/>
        </w:rPr>
        <w:pict>
          <v:rect id="_x0000_s1040" style="position:absolute;left:0;text-align:left;margin-left:0;margin-top:0;width:768pt;height:600pt;z-index:-2;mso-position-horizontal-relative:page;mso-position-vertical-relative:page" o:allowincell="f" filled="f" stroked="f">
            <v:textbox inset="0,0,0,0">
              <w:txbxContent>
                <w:p w:rsidR="003B25C7" w:rsidRDefault="00930B2E">
                  <w:pPr>
                    <w:widowControl/>
                    <w:spacing w:line="11905" w:lineRule="atLeast"/>
                    <w:jc w:val="left"/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</w:pPr>
                  <w:r w:rsidRPr="00930B2E"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  <w:pict>
                      <v:shape id="_x0000_i1034" type="#_x0000_t75" style="width:765pt;height:594.75pt">
                        <v:imagedata r:id="rId15" o:title=""/>
                      </v:shape>
                    </w:pict>
                  </w:r>
                </w:p>
                <w:p w:rsidR="003B25C7" w:rsidRDefault="003B25C7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3B25C7">
      <w:pPr>
        <w:autoSpaceDE w:val="0"/>
        <w:autoSpaceDN w:val="0"/>
        <w:adjustRightInd w:val="0"/>
        <w:spacing w:line="286" w:lineRule="exact"/>
        <w:jc w:val="left"/>
        <w:rPr>
          <w:rFonts w:ascii="微软雅黑" w:eastAsia="微软雅黑"/>
          <w:kern w:val="0"/>
          <w:sz w:val="24"/>
          <w:szCs w:val="24"/>
        </w:rPr>
      </w:pPr>
    </w:p>
    <w:p w:rsidR="003B25C7" w:rsidRDefault="0056676B">
      <w:pPr>
        <w:autoSpaceDE w:val="0"/>
        <w:autoSpaceDN w:val="0"/>
        <w:adjustRightInd w:val="0"/>
        <w:spacing w:line="284" w:lineRule="exact"/>
        <w:ind w:left="690"/>
        <w:jc w:val="left"/>
        <w:rPr>
          <w:rFonts w:ascii="微软雅黑" w:eastAsia="微软雅黑" w:cs="微软雅黑"/>
          <w:color w:val="000000"/>
          <w:kern w:val="0"/>
          <w:sz w:val="22"/>
        </w:rPr>
      </w:pPr>
      <w:r>
        <w:rPr>
          <w:rFonts w:ascii="微软雅黑" w:eastAsia="微软雅黑" w:cs="微软雅黑" w:hint="eastAsia"/>
          <w:color w:val="000000"/>
          <w:kern w:val="0"/>
          <w:sz w:val="22"/>
        </w:rPr>
        <w:t>山东先达农化股份有限公司</w:t>
      </w:r>
    </w:p>
    <w:p w:rsidR="003B25C7" w:rsidRDefault="0056676B">
      <w:pPr>
        <w:autoSpaceDE w:val="0"/>
        <w:autoSpaceDN w:val="0"/>
        <w:adjustRightInd w:val="0"/>
        <w:spacing w:line="315" w:lineRule="exact"/>
        <w:ind w:left="690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济南总部</w:t>
      </w:r>
    </w:p>
    <w:p w:rsidR="003B25C7" w:rsidRDefault="0056676B">
      <w:pPr>
        <w:autoSpaceDE w:val="0"/>
        <w:autoSpaceDN w:val="0"/>
        <w:adjustRightInd w:val="0"/>
        <w:spacing w:line="280" w:lineRule="exact"/>
        <w:ind w:left="690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地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址：山东省济南市高新区新泺大街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2008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号银荷大厦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D6</w:t>
      </w:r>
    </w:p>
    <w:p w:rsidR="003B25C7" w:rsidRDefault="0056676B">
      <w:pPr>
        <w:autoSpaceDE w:val="0"/>
        <w:autoSpaceDN w:val="0"/>
        <w:adjustRightInd w:val="0"/>
        <w:spacing w:line="280" w:lineRule="exact"/>
        <w:ind w:left="690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联系人：焦经理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0531-88873317 Hr@cynda.cn</w:t>
      </w:r>
    </w:p>
    <w:p w:rsidR="003B25C7" w:rsidRDefault="0056676B">
      <w:pPr>
        <w:autoSpaceDE w:val="0"/>
        <w:autoSpaceDN w:val="0"/>
        <w:adjustRightInd w:val="0"/>
        <w:spacing w:line="280" w:lineRule="exact"/>
        <w:ind w:left="690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潍坊基地</w:t>
      </w:r>
    </w:p>
    <w:p w:rsidR="003B25C7" w:rsidRDefault="0056676B">
      <w:pPr>
        <w:autoSpaceDE w:val="0"/>
        <w:autoSpaceDN w:val="0"/>
        <w:adjustRightInd w:val="0"/>
        <w:spacing w:line="280" w:lineRule="exact"/>
        <w:ind w:left="690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地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址：潍坊滨海经济开发区（国家级开发区）临港工业园</w:t>
      </w:r>
    </w:p>
    <w:p w:rsidR="003B25C7" w:rsidRDefault="0056676B">
      <w:pPr>
        <w:autoSpaceDE w:val="0"/>
        <w:autoSpaceDN w:val="0"/>
        <w:adjustRightInd w:val="0"/>
        <w:spacing w:line="280" w:lineRule="exact"/>
        <w:ind w:left="690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联系人：仇经理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0536-5310277 wfxd5302681@126.com</w:t>
      </w:r>
    </w:p>
    <w:p w:rsidR="003B25C7" w:rsidRDefault="0056676B">
      <w:pPr>
        <w:autoSpaceDE w:val="0"/>
        <w:autoSpaceDN w:val="0"/>
        <w:adjustRightInd w:val="0"/>
        <w:spacing w:line="280" w:lineRule="exact"/>
        <w:ind w:left="690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滨州基地</w:t>
      </w:r>
    </w:p>
    <w:p w:rsidR="003B25C7" w:rsidRDefault="0056676B">
      <w:pPr>
        <w:autoSpaceDE w:val="0"/>
        <w:autoSpaceDN w:val="0"/>
        <w:adjustRightInd w:val="0"/>
        <w:spacing w:line="280" w:lineRule="exact"/>
        <w:ind w:left="690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地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址：山东省滨州市博兴县兴博一路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169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号</w:t>
      </w:r>
    </w:p>
    <w:p w:rsidR="003B25C7" w:rsidRDefault="0056676B">
      <w:pPr>
        <w:autoSpaceDE w:val="0"/>
        <w:autoSpaceDN w:val="0"/>
        <w:adjustRightInd w:val="0"/>
        <w:spacing w:line="280" w:lineRule="exact"/>
        <w:ind w:left="690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联系人：王经理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0543-2310206 cynda2010@163.com</w:t>
      </w:r>
    </w:p>
    <w:p w:rsidR="003B25C7" w:rsidRDefault="0056676B">
      <w:pPr>
        <w:autoSpaceDE w:val="0"/>
        <w:autoSpaceDN w:val="0"/>
        <w:adjustRightInd w:val="0"/>
        <w:spacing w:line="280" w:lineRule="exact"/>
        <w:ind w:left="690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葫芦岛基地</w:t>
      </w:r>
    </w:p>
    <w:p w:rsidR="003B25C7" w:rsidRDefault="0056676B">
      <w:pPr>
        <w:autoSpaceDE w:val="0"/>
        <w:autoSpaceDN w:val="0"/>
        <w:adjustRightInd w:val="0"/>
        <w:spacing w:line="280" w:lineRule="exact"/>
        <w:ind w:left="690"/>
        <w:jc w:val="left"/>
        <w:rPr>
          <w:rFonts w:ascii="微软雅黑" w:eastAsia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地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址：辽宁省葫芦岛经济开发区泰山街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88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号综合办公楼六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5 </w:t>
      </w: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室</w:t>
      </w:r>
    </w:p>
    <w:p w:rsidR="003B25C7" w:rsidRDefault="0056676B">
      <w:pPr>
        <w:autoSpaceDE w:val="0"/>
        <w:autoSpaceDN w:val="0"/>
        <w:adjustRightInd w:val="0"/>
        <w:spacing w:line="280" w:lineRule="exact"/>
        <w:ind w:left="690"/>
        <w:jc w:val="left"/>
      </w:pPr>
      <w:r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联系人：韩经理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 0543-23100</w:t>
      </w:r>
      <w:r w:rsidR="00065632"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>9</w: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t xml:space="preserve">6 </w:t>
      </w:r>
      <w:hyperlink r:id="rId16" w:history="1">
        <w:r w:rsidR="00114DDD" w:rsidRPr="00D94A33">
          <w:rPr>
            <w:rStyle w:val="a5"/>
            <w:rFonts w:ascii="微软雅黑" w:eastAsia="微软雅黑" w:cs="微软雅黑"/>
            <w:kern w:val="0"/>
            <w:sz w:val="18"/>
            <w:szCs w:val="18"/>
          </w:rPr>
          <w:t>395505734@qq.com</w:t>
        </w:r>
      </w:hyperlink>
      <w:r w:rsidR="00930B2E">
        <w:rPr>
          <w:noProof/>
        </w:rPr>
        <w:pict>
          <v:rect id="_x0000_s1041" style="position:absolute;left:0;text-align:left;margin-left:0;margin-top:0;width:385pt;height:600pt;z-index:-1;mso-position-horizontal-relative:page;mso-position-vertical-relative:page" o:allowincell="f" filled="f" stroked="f">
            <v:textbox inset="0,0,0,0">
              <w:txbxContent>
                <w:p w:rsidR="003B25C7" w:rsidRDefault="00930B2E">
                  <w:pPr>
                    <w:widowControl/>
                    <w:spacing w:line="11905" w:lineRule="atLeast"/>
                    <w:jc w:val="left"/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</w:pPr>
                  <w:r w:rsidRPr="00930B2E"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  <w:pict>
                      <v:shape id="_x0000_i1035" type="#_x0000_t75" style="width:381.75pt;height:594.75pt">
                        <v:imagedata r:id="rId17" o:title=""/>
                      </v:shape>
                    </w:pict>
                  </w:r>
                </w:p>
                <w:p w:rsidR="003B25C7" w:rsidRDefault="003B25C7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微软雅黑" w:eastAsia="微软雅黑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114DDD">
        <w:rPr>
          <w:rFonts w:ascii="微软雅黑" w:eastAsia="微软雅黑" w:cs="微软雅黑" w:hint="eastAsia"/>
          <w:color w:val="000000"/>
          <w:kern w:val="0"/>
          <w:sz w:val="18"/>
          <w:szCs w:val="18"/>
        </w:rPr>
        <w:t xml:space="preserve">  15166306661</w:t>
      </w:r>
    </w:p>
    <w:sectPr w:rsidR="003B25C7" w:rsidSect="003B25C7">
      <w:pgSz w:w="7653" w:h="11905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8FF" w:rsidRDefault="00CD38FF" w:rsidP="00065632">
      <w:r>
        <w:separator/>
      </w:r>
    </w:p>
  </w:endnote>
  <w:endnote w:type="continuationSeparator" w:id="1">
    <w:p w:rsidR="00CD38FF" w:rsidRDefault="00CD38FF" w:rsidP="000656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8FF" w:rsidRDefault="00CD38FF" w:rsidP="00065632">
      <w:r>
        <w:separator/>
      </w:r>
    </w:p>
  </w:footnote>
  <w:footnote w:type="continuationSeparator" w:id="1">
    <w:p w:rsidR="00CD38FF" w:rsidRDefault="00CD38FF" w:rsidP="0006563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0BF1"/>
    <w:rsid w:val="000255A0"/>
    <w:rsid w:val="00065632"/>
    <w:rsid w:val="00114DDD"/>
    <w:rsid w:val="001A0BF1"/>
    <w:rsid w:val="003B25C7"/>
    <w:rsid w:val="0056676B"/>
    <w:rsid w:val="00930B2E"/>
    <w:rsid w:val="00CD3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5C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656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6563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656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65632"/>
    <w:rPr>
      <w:sz w:val="18"/>
      <w:szCs w:val="18"/>
    </w:rPr>
  </w:style>
  <w:style w:type="character" w:styleId="a5">
    <w:name w:val="Hyperlink"/>
    <w:basedOn w:val="a0"/>
    <w:uiPriority w:val="99"/>
    <w:unhideWhenUsed/>
    <w:rsid w:val="00114DD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mailto:395505734@qq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413</Words>
  <Characters>2360</Characters>
  <Application>Microsoft Office Word</Application>
  <DocSecurity>0</DocSecurity>
  <Lines>19</Lines>
  <Paragraphs>5</Paragraphs>
  <ScaleCrop>false</ScaleCrop>
  <Company/>
  <LinksUpToDate>false</LinksUpToDate>
  <CharactersWithSpaces>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Sky123.Org</cp:lastModifiedBy>
  <cp:revision>4</cp:revision>
  <dcterms:created xsi:type="dcterms:W3CDTF">2017-12-07T02:47:00Z</dcterms:created>
  <dcterms:modified xsi:type="dcterms:W3CDTF">2017-12-07T07:11:00Z</dcterms:modified>
</cp:coreProperties>
</file>